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07" w:rsidRPr="00FA1E7D" w:rsidRDefault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t>Учебно-методический комплекс курса «Азбука православной культуры. 1 класс»</w:t>
      </w:r>
    </w:p>
    <w:p w:rsidR="00FA1E7D" w:rsidRPr="00FA1E7D" w:rsidRDefault="00FA1E7D" w:rsidP="00FA1E7D">
      <w:pPr>
        <w:rPr>
          <w:sz w:val="28"/>
          <w:szCs w:val="28"/>
        </w:rPr>
      </w:pPr>
      <w:r w:rsidRPr="00FA1E7D">
        <w:rPr>
          <w:bCs/>
          <w:sz w:val="28"/>
          <w:szCs w:val="28"/>
        </w:rPr>
        <w:t xml:space="preserve">Является экспериментальным и </w:t>
      </w:r>
      <w:proofErr w:type="gramStart"/>
      <w:r w:rsidRPr="00FA1E7D">
        <w:rPr>
          <w:bCs/>
          <w:sz w:val="28"/>
          <w:szCs w:val="28"/>
        </w:rPr>
        <w:t>предназначен</w:t>
      </w:r>
      <w:proofErr w:type="gramEnd"/>
      <w:r w:rsidRPr="00FA1E7D">
        <w:rPr>
          <w:bCs/>
          <w:sz w:val="28"/>
          <w:szCs w:val="28"/>
        </w:rPr>
        <w:t xml:space="preserve"> для образовательных учреждений общего образования. </w:t>
      </w:r>
      <w:proofErr w:type="gramStart"/>
      <w:r w:rsidRPr="00FA1E7D">
        <w:rPr>
          <w:bCs/>
          <w:sz w:val="28"/>
          <w:szCs w:val="28"/>
        </w:rPr>
        <w:t xml:space="preserve">УМК включает: учебное пособие, рабочую тетрадь учащегося, </w:t>
      </w:r>
      <w:proofErr w:type="spellStart"/>
      <w:r w:rsidRPr="00FA1E7D">
        <w:rPr>
          <w:bCs/>
          <w:sz w:val="28"/>
          <w:szCs w:val="28"/>
        </w:rPr>
        <w:t>мультимедийное</w:t>
      </w:r>
      <w:proofErr w:type="spellEnd"/>
      <w:r w:rsidRPr="00FA1E7D">
        <w:rPr>
          <w:bCs/>
          <w:sz w:val="28"/>
          <w:szCs w:val="28"/>
        </w:rPr>
        <w:t xml:space="preserve"> приложение, которые в совокупности составляют единый комплект.</w:t>
      </w:r>
      <w:proofErr w:type="gramEnd"/>
      <w:r w:rsidRPr="00FA1E7D">
        <w:rPr>
          <w:bCs/>
          <w:sz w:val="28"/>
          <w:szCs w:val="28"/>
        </w:rPr>
        <w:t xml:space="preserve"> «Азбука православной культуры» для 1 класса построена с учетом возрастных особенностей первоклассников, их познавательных возможностей. </w:t>
      </w:r>
      <w:r w:rsidRPr="00FA1E7D">
        <w:rPr>
          <w:bCs/>
          <w:sz w:val="28"/>
          <w:szCs w:val="28"/>
        </w:rPr>
        <w:br/>
        <w:t xml:space="preserve">            Центральным компонентом содержания выбрана этика православного христианина, что обеспечивает целостность учебного материала при его внешнем разнообразии, сохраняет единство обучения и воспитания учащихся. Содержание УМК для первого класса направлено на освоение учащимися языка православной культуры, его богатейшей символики в доступной для младшего школьника форме. Решение задач духовно-нравственного воспитания осуществляется на основе соприкосновения личного опыта ребенка с культурной традицией Православия.</w:t>
      </w:r>
    </w:p>
    <w:p w:rsidR="00FA1E7D" w:rsidRPr="00FA1E7D" w:rsidRDefault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t>Учебно-методический комплекс курса «Азбука православной культуры. 2 класс»</w:t>
      </w:r>
    </w:p>
    <w:p w:rsidR="00FA1E7D" w:rsidRPr="00FA1E7D" w:rsidRDefault="00FA1E7D" w:rsidP="00FA1E7D">
      <w:pPr>
        <w:rPr>
          <w:sz w:val="28"/>
          <w:szCs w:val="28"/>
        </w:rPr>
      </w:pPr>
      <w:r w:rsidRPr="00FA1E7D">
        <w:rPr>
          <w:bCs/>
          <w:sz w:val="28"/>
          <w:szCs w:val="28"/>
        </w:rPr>
        <w:t xml:space="preserve">Продолжает те линии содержания образования, которые были заложены в первом классе. УМК для 2 класса включает: учебное пособие, рабочую тетрадь учащегося, </w:t>
      </w:r>
      <w:proofErr w:type="spellStart"/>
      <w:r w:rsidRPr="00FA1E7D">
        <w:rPr>
          <w:bCs/>
          <w:sz w:val="28"/>
          <w:szCs w:val="28"/>
        </w:rPr>
        <w:t>мультимедийное</w:t>
      </w:r>
      <w:proofErr w:type="spellEnd"/>
      <w:r w:rsidRPr="00FA1E7D">
        <w:rPr>
          <w:bCs/>
          <w:sz w:val="28"/>
          <w:szCs w:val="28"/>
        </w:rPr>
        <w:t xml:space="preserve"> приложение. </w:t>
      </w:r>
    </w:p>
    <w:p w:rsidR="00FA1E7D" w:rsidRPr="00FA1E7D" w:rsidRDefault="00FA1E7D" w:rsidP="00FA1E7D">
      <w:pPr>
        <w:rPr>
          <w:sz w:val="28"/>
          <w:szCs w:val="28"/>
        </w:rPr>
      </w:pPr>
      <w:r w:rsidRPr="00FA1E7D">
        <w:rPr>
          <w:bCs/>
          <w:sz w:val="28"/>
          <w:szCs w:val="28"/>
        </w:rPr>
        <w:t xml:space="preserve">       Дидактический аппарат УМК для 2 класса является преемственным с УМК для 1 класса и отвечает практике обучения в начальной школе. Сохраняется организация восприятия учащимися учебного материала, отвечающая его ценностной природе. Общая логика изучения включает создание объединяющего учащихся переживаемого образа ценности, дальнейшего его осознания на основе диалогической беседы и последующей предметно-практической деятельности на основе ценности. </w:t>
      </w:r>
    </w:p>
    <w:p w:rsidR="00FA1E7D" w:rsidRPr="00FA1E7D" w:rsidRDefault="00FA1E7D" w:rsidP="00FA1E7D">
      <w:pPr>
        <w:rPr>
          <w:sz w:val="28"/>
          <w:szCs w:val="28"/>
        </w:rPr>
      </w:pPr>
      <w:r w:rsidRPr="00FA1E7D">
        <w:rPr>
          <w:bCs/>
          <w:sz w:val="28"/>
          <w:szCs w:val="28"/>
        </w:rPr>
        <w:t xml:space="preserve">       Основным компонентом содержания УМК, как и в первом классе, является человек – носитель православной духовно-нравственной традиции, его отношение к другому человеку, к труду и творчеству, к семье, к государственному и гражданскому служению в различных жизненных ситуациях, к самому себе. Во втором классе продолжается знакомство </w:t>
      </w:r>
      <w:r w:rsidRPr="00FA1E7D">
        <w:rPr>
          <w:bCs/>
          <w:sz w:val="28"/>
          <w:szCs w:val="28"/>
        </w:rPr>
        <w:lastRenderedPageBreak/>
        <w:t xml:space="preserve">учащихся с языком православной традиции с символикой православной культуры.  </w:t>
      </w:r>
    </w:p>
    <w:p w:rsidR="00FA1E7D" w:rsidRDefault="00FA1E7D">
      <w:pPr>
        <w:rPr>
          <w:b/>
          <w:bCs/>
          <w:sz w:val="28"/>
          <w:szCs w:val="28"/>
        </w:rPr>
      </w:pPr>
    </w:p>
    <w:p w:rsidR="00FA1E7D" w:rsidRPr="00FA1E7D" w:rsidRDefault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t>Учебно-методический комплекс курса «Православная культура. 3 класс»</w:t>
      </w:r>
    </w:p>
    <w:p w:rsidR="00FA1E7D" w:rsidRPr="00FA1E7D" w:rsidRDefault="00FA1E7D" w:rsidP="00FA1E7D">
      <w:pPr>
        <w:rPr>
          <w:sz w:val="28"/>
          <w:szCs w:val="28"/>
        </w:rPr>
      </w:pPr>
      <w:r w:rsidRPr="00FA1E7D">
        <w:rPr>
          <w:bCs/>
          <w:sz w:val="28"/>
          <w:szCs w:val="28"/>
        </w:rPr>
        <w:t xml:space="preserve">Учебно-методический комплекс для 3 класса предмета «Православная культура», названный «Нравственные уроки Ветхого Завета» преемственно связан с УМК для 1 и 2 классов, развивает их, обращаясь к тому нравственному опыту, который современный человек открывает для себя в Ветхом Завете. </w:t>
      </w:r>
      <w:r w:rsidRPr="00FA1E7D">
        <w:rPr>
          <w:bCs/>
          <w:sz w:val="28"/>
          <w:szCs w:val="28"/>
        </w:rPr>
        <w:br/>
        <w:t xml:space="preserve">Основу содержания составляют те сюжеты, в которых показаны в сравнении судьбы людей, выбирающих жизнь по совести или по эгоистическим представлениям, жизнь с Богом или в отчуждении от Него. Из многообразия затрагиваемых в конкретном событии этических проблем выбирается та, которая оказывается ключевой, определяющей нравственный выбор человека. </w:t>
      </w:r>
      <w:r w:rsidRPr="00FA1E7D">
        <w:rPr>
          <w:bCs/>
          <w:sz w:val="28"/>
          <w:szCs w:val="28"/>
        </w:rPr>
        <w:br/>
        <w:t xml:space="preserve">            Нравственные уроки Ветхого Завета, таким образом, становятся уроками самопознания, уроками жизни в современном обществе по самым высоким принципам морали.</w:t>
      </w:r>
    </w:p>
    <w:p w:rsidR="00FA1E7D" w:rsidRDefault="00FA1E7D">
      <w:pPr>
        <w:rPr>
          <w:b/>
          <w:bCs/>
          <w:sz w:val="28"/>
          <w:szCs w:val="28"/>
        </w:rPr>
      </w:pPr>
    </w:p>
    <w:p w:rsidR="00FA1E7D" w:rsidRPr="00FA1E7D" w:rsidRDefault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t>Учебно-методический комплекс курса «Православная культура. 4 класс»</w:t>
      </w:r>
    </w:p>
    <w:p w:rsidR="00FA1E7D" w:rsidRPr="00FA1E7D" w:rsidRDefault="00FA1E7D" w:rsidP="00FA1E7D">
      <w:pPr>
        <w:rPr>
          <w:bCs/>
          <w:sz w:val="28"/>
          <w:szCs w:val="28"/>
        </w:rPr>
      </w:pPr>
      <w:r w:rsidRPr="00FA1E7D">
        <w:rPr>
          <w:bCs/>
          <w:sz w:val="28"/>
          <w:szCs w:val="28"/>
        </w:rPr>
        <w:t xml:space="preserve">Учебно-методический комплекс для 4 класса названный «Евангельский свет – миру», продолжает рассмотрение истоков православной культуры на материале Нового Завета. Основу содержания УМК для 4 класса составляют события и сюжеты Нового Завета. Но эти события не служат материалом для заучивания, а являются поводом для самостоятельных размышлений учащихся над нравственным выбором людей в конкретной ситуации, над собственным нравственным выбором в различных жизненных обстоятельствах. </w:t>
      </w:r>
      <w:r w:rsidRPr="00FA1E7D">
        <w:rPr>
          <w:bCs/>
          <w:sz w:val="28"/>
          <w:szCs w:val="28"/>
        </w:rPr>
        <w:br/>
        <w:t xml:space="preserve">          Курс 4 класса завершает предварительное ознакомление учащегося с символикой, языком, нравственными основами православной культуры и готовит учащегося к систематическому изучению православной культурной традиции в основной школе, к углублению самопознания.</w:t>
      </w:r>
    </w:p>
    <w:p w:rsidR="00FA1E7D" w:rsidRPr="00FA1E7D" w:rsidRDefault="00FA1E7D" w:rsidP="00FA1E7D">
      <w:pPr>
        <w:rPr>
          <w:bCs/>
          <w:sz w:val="28"/>
          <w:szCs w:val="28"/>
        </w:rPr>
      </w:pPr>
    </w:p>
    <w:p w:rsidR="00FA1E7D" w:rsidRPr="00FA1E7D" w:rsidRDefault="00FA1E7D" w:rsidP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lastRenderedPageBreak/>
        <w:t>Учебно-методический комплекс курса «Православная культура. 5 класс»</w:t>
      </w:r>
    </w:p>
    <w:p w:rsidR="00FA1E7D" w:rsidRPr="00FA1E7D" w:rsidRDefault="00FA1E7D" w:rsidP="00FA1E7D">
      <w:pPr>
        <w:rPr>
          <w:bCs/>
          <w:sz w:val="28"/>
          <w:szCs w:val="28"/>
        </w:rPr>
      </w:pPr>
      <w:r w:rsidRPr="00FA1E7D">
        <w:rPr>
          <w:bCs/>
          <w:sz w:val="28"/>
          <w:szCs w:val="28"/>
        </w:rPr>
        <w:t xml:space="preserve">       Курс 5 класса предлагает учебные задачи, позволяющие получить опыт осмысления разных аспектов нравственной жизни человека: нравственного поступка, этически обоснованного действия; природы личной ответственности человека за исполнение законов добра и любви в мире людей; проблемы исторически ответственного выбора, совершаемого </w:t>
      </w:r>
      <w:proofErr w:type="gramStart"/>
      <w:r w:rsidRPr="00FA1E7D">
        <w:rPr>
          <w:bCs/>
          <w:sz w:val="28"/>
          <w:szCs w:val="28"/>
        </w:rPr>
        <w:t>перед</w:t>
      </w:r>
      <w:proofErr w:type="gramEnd"/>
      <w:r w:rsidRPr="00FA1E7D">
        <w:rPr>
          <w:bCs/>
          <w:sz w:val="28"/>
          <w:szCs w:val="28"/>
        </w:rPr>
        <w:t xml:space="preserve"> лицом современников и </w:t>
      </w:r>
      <w:proofErr w:type="gramStart"/>
      <w:r w:rsidRPr="00FA1E7D">
        <w:rPr>
          <w:bCs/>
          <w:sz w:val="28"/>
          <w:szCs w:val="28"/>
        </w:rPr>
        <w:t>осуществляющего</w:t>
      </w:r>
      <w:proofErr w:type="gramEnd"/>
      <w:r w:rsidRPr="00FA1E7D">
        <w:rPr>
          <w:bCs/>
          <w:sz w:val="28"/>
          <w:szCs w:val="28"/>
        </w:rPr>
        <w:t xml:space="preserve"> связь поколений. </w:t>
      </w:r>
      <w:r w:rsidRPr="00FA1E7D">
        <w:rPr>
          <w:bCs/>
          <w:sz w:val="28"/>
          <w:szCs w:val="28"/>
        </w:rPr>
        <w:br/>
        <w:t xml:space="preserve">        В учебнике реализован метод типологического соотнесения исторических эпох, позволяющий осознать уникальность современного мира и вместе с тем его типологическую связь с предшествующими эпохами, в частности, типологическое сродство с миром поздней империи/раннего христианства. </w:t>
      </w:r>
      <w:r w:rsidRPr="00FA1E7D">
        <w:rPr>
          <w:bCs/>
          <w:sz w:val="28"/>
          <w:szCs w:val="28"/>
        </w:rPr>
        <w:br/>
        <w:t xml:space="preserve">В качестве педагогического результата проектируется формирование у учеников личностного отношения к традиции Православия на ценностном основании. В организации работы предлагается принцип личностной дистанции: отношение к традиции каждый устанавливает самостоятельно. Учитель – проводник в путешествии: он ожидает, что каждый из путешественников совершает в пути свои открытия. Форма контроля – ведение путевого </w:t>
      </w:r>
      <w:proofErr w:type="gramStart"/>
      <w:r w:rsidRPr="00FA1E7D">
        <w:rPr>
          <w:bCs/>
          <w:sz w:val="28"/>
          <w:szCs w:val="28"/>
        </w:rPr>
        <w:t>дневника</w:t>
      </w:r>
      <w:proofErr w:type="gramEnd"/>
      <w:r w:rsidRPr="00FA1E7D">
        <w:rPr>
          <w:bCs/>
          <w:sz w:val="28"/>
          <w:szCs w:val="28"/>
        </w:rPr>
        <w:t xml:space="preserve"> в котором фиксируются впечатления, наблюдения, выполняются проектные и исследовательские задания. Предусмотрены также тренировочные и контрольные задания, позволяющие усвоить общезначимые элементы традиции.</w:t>
      </w:r>
    </w:p>
    <w:p w:rsidR="00FA1E7D" w:rsidRPr="00FA1E7D" w:rsidRDefault="00FA1E7D" w:rsidP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t xml:space="preserve">Учебно-методический комплекс курса «Православная культура. 6 класс» </w:t>
      </w:r>
    </w:p>
    <w:p w:rsidR="00FA1E7D" w:rsidRPr="00FA1E7D" w:rsidRDefault="00FA1E7D" w:rsidP="00FA1E7D">
      <w:pPr>
        <w:rPr>
          <w:bCs/>
          <w:sz w:val="28"/>
          <w:szCs w:val="28"/>
        </w:rPr>
      </w:pPr>
      <w:r w:rsidRPr="00FA1E7D">
        <w:rPr>
          <w:bCs/>
          <w:sz w:val="28"/>
          <w:szCs w:val="28"/>
        </w:rPr>
        <w:t xml:space="preserve">      Материалы учебно-методического комплекса для 6 класса посвящены рассмотрению вопроса о развитии православной цивилизации в Византии во второй половине I тысячелетия по РХ и включению в нее Руси в конце I – начале II тысячелетия. Дается анализ роли Православной Церкви на Руси в </w:t>
      </w:r>
      <w:proofErr w:type="spellStart"/>
      <w:r w:rsidRPr="00FA1E7D">
        <w:rPr>
          <w:bCs/>
          <w:sz w:val="28"/>
          <w:szCs w:val="28"/>
        </w:rPr>
        <w:t>домонгольский</w:t>
      </w:r>
      <w:proofErr w:type="spellEnd"/>
      <w:r w:rsidRPr="00FA1E7D">
        <w:rPr>
          <w:bCs/>
          <w:sz w:val="28"/>
          <w:szCs w:val="28"/>
        </w:rPr>
        <w:t xml:space="preserve"> и монгольский периоды. </w:t>
      </w:r>
      <w:proofErr w:type="gramStart"/>
      <w:r w:rsidRPr="00FA1E7D">
        <w:rPr>
          <w:bCs/>
          <w:sz w:val="28"/>
          <w:szCs w:val="28"/>
        </w:rPr>
        <w:t xml:space="preserve">Отмечается </w:t>
      </w:r>
      <w:proofErr w:type="spellStart"/>
      <w:r w:rsidRPr="00FA1E7D">
        <w:rPr>
          <w:bCs/>
          <w:sz w:val="28"/>
          <w:szCs w:val="28"/>
        </w:rPr>
        <w:t>культурообразующая</w:t>
      </w:r>
      <w:proofErr w:type="spellEnd"/>
      <w:r w:rsidRPr="00FA1E7D">
        <w:rPr>
          <w:bCs/>
          <w:sz w:val="28"/>
          <w:szCs w:val="28"/>
        </w:rPr>
        <w:t xml:space="preserve"> роль Православия в становлении русской культуры – письменности, живописи, архитектуры, музыкальной культуры и проч. Дается характеристика взаимоотношений Руси и окружающих ее стран в государственном, культурном и конфессиональном отношениях.</w:t>
      </w:r>
      <w:proofErr w:type="gramEnd"/>
      <w:r w:rsidRPr="00FA1E7D">
        <w:rPr>
          <w:bCs/>
          <w:sz w:val="28"/>
          <w:szCs w:val="28"/>
        </w:rPr>
        <w:t xml:space="preserve"> Показана роль Православной Церкви в сохранении преемственности государственности и культуры в период монгольского нашествия и ее роль в объединении русских земель вокруг Москвы. Намечается в изучении </w:t>
      </w:r>
      <w:r w:rsidRPr="00FA1E7D">
        <w:rPr>
          <w:bCs/>
          <w:sz w:val="28"/>
          <w:szCs w:val="28"/>
        </w:rPr>
        <w:lastRenderedPageBreak/>
        <w:t>православной культуры Руси линия русской святости. Дается характеристика расцвета монашеской жизни в монгольский период истории России. Делается введение школьников в образный язык притч; показана роль жанра притчи в истории православной культуры и современной жизни Православной Церкви.</w:t>
      </w:r>
    </w:p>
    <w:p w:rsidR="00FA1E7D" w:rsidRPr="00FA1E7D" w:rsidRDefault="00FA1E7D" w:rsidP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t>Учебно-методический комплекс «Православная культура. 7 класс»</w:t>
      </w:r>
    </w:p>
    <w:p w:rsidR="00FA1E7D" w:rsidRPr="00FA1E7D" w:rsidRDefault="00FA1E7D" w:rsidP="00FA1E7D">
      <w:pPr>
        <w:rPr>
          <w:bCs/>
          <w:sz w:val="28"/>
          <w:szCs w:val="28"/>
        </w:rPr>
      </w:pPr>
      <w:r w:rsidRPr="00FA1E7D">
        <w:rPr>
          <w:bCs/>
          <w:sz w:val="28"/>
          <w:szCs w:val="28"/>
        </w:rPr>
        <w:t xml:space="preserve">             Материалы учебно-методического комплекса для 7 класса посвящены рассмотрению периода становления Московского Царства и осуществлению идеи Симфонии властей в нем. Дается характеристика процесса оформления сонма общерусских святых и формирования общерусских святынь после объединения русских земель. Дается представление о введении Патриаршества на Руси. Разбирается кризис, связанный с противоречием между </w:t>
      </w:r>
      <w:proofErr w:type="spellStart"/>
      <w:r w:rsidRPr="00FA1E7D">
        <w:rPr>
          <w:bCs/>
          <w:sz w:val="28"/>
          <w:szCs w:val="28"/>
        </w:rPr>
        <w:t>обрядоверием</w:t>
      </w:r>
      <w:proofErr w:type="spellEnd"/>
      <w:r w:rsidRPr="00FA1E7D">
        <w:rPr>
          <w:bCs/>
          <w:sz w:val="28"/>
          <w:szCs w:val="28"/>
        </w:rPr>
        <w:t xml:space="preserve"> и необходимостью книжных и уставных исправлений в Русской Церкви. Рассматривается начало процесса разрушения Симфонии властей и начало секуляризации жизни в XVII-XVIII веках. Подчеркивается роль Псалтыри в жизни Православной Церкви и в русской культуре. </w:t>
      </w:r>
    </w:p>
    <w:p w:rsidR="00FA1E7D" w:rsidRPr="00FA1E7D" w:rsidRDefault="00FA1E7D" w:rsidP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t>Учебно-методический комплекс «Православная культура. 8 класс»</w:t>
      </w:r>
    </w:p>
    <w:p w:rsidR="00FA1E7D" w:rsidRPr="00FA1E7D" w:rsidRDefault="00FA1E7D" w:rsidP="00FA1E7D">
      <w:pPr>
        <w:rPr>
          <w:bCs/>
          <w:sz w:val="28"/>
          <w:szCs w:val="28"/>
        </w:rPr>
      </w:pPr>
      <w:r w:rsidRPr="00FA1E7D">
        <w:rPr>
          <w:bCs/>
          <w:sz w:val="28"/>
          <w:szCs w:val="28"/>
        </w:rPr>
        <w:t xml:space="preserve">Материалы учебно-методического комплекса для 8 класса посвящены рассмотрению развития Православной культуры в России в XIX веке. Отмечается роль возрождения старчества для духовной и культурной жизни России. Показано разделение течения русской мысли на западничество и славянофильство. Школьники знакомятся с выдающимися деятелями православной культуры XIX века. Освещено значение развития миссионерского движения в XIX веке для культурно-просветительской деятельности Православной Церкви в различных регионах мира. Дается характеристика роли Православия для развития русской культуры Серебряного века. Отмечается значение развития церковно-приходских школ для духовно-нравственного воспитания детей в начале XX века. Школьники знакомятся с основным содержанием Священного Писания Ветхого Завета. Раскрывается отражение в православной культуре основных событий ветхозаветной истории. </w:t>
      </w:r>
    </w:p>
    <w:p w:rsidR="00FA1E7D" w:rsidRPr="00FA1E7D" w:rsidRDefault="00FA1E7D" w:rsidP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t>Учебно-методический комплекс «Православная культура. 9 класс»</w:t>
      </w:r>
    </w:p>
    <w:p w:rsidR="00FA1E7D" w:rsidRPr="00FA1E7D" w:rsidRDefault="00FA1E7D" w:rsidP="00FA1E7D">
      <w:pPr>
        <w:rPr>
          <w:bCs/>
          <w:sz w:val="28"/>
          <w:szCs w:val="28"/>
        </w:rPr>
      </w:pPr>
      <w:r w:rsidRPr="00FA1E7D">
        <w:rPr>
          <w:bCs/>
          <w:sz w:val="28"/>
          <w:szCs w:val="28"/>
        </w:rPr>
        <w:t xml:space="preserve">                 Материалы учебно-методического  комплекса для 9 класса посвящены рассмотрению истории Православия в России в XX веке. </w:t>
      </w:r>
      <w:r w:rsidRPr="00FA1E7D">
        <w:rPr>
          <w:bCs/>
          <w:sz w:val="28"/>
          <w:szCs w:val="28"/>
        </w:rPr>
        <w:lastRenderedPageBreak/>
        <w:t xml:space="preserve">Отмечается духовно-нравственное значение подвига </w:t>
      </w:r>
      <w:proofErr w:type="spellStart"/>
      <w:r w:rsidRPr="00FA1E7D">
        <w:rPr>
          <w:bCs/>
          <w:sz w:val="28"/>
          <w:szCs w:val="28"/>
        </w:rPr>
        <w:t>новомучеников</w:t>
      </w:r>
      <w:proofErr w:type="spellEnd"/>
      <w:r w:rsidRPr="00FA1E7D">
        <w:rPr>
          <w:bCs/>
          <w:sz w:val="28"/>
          <w:szCs w:val="28"/>
        </w:rPr>
        <w:t xml:space="preserve"> и исповедников российских XX века. Рассматриваются проблемы взаимоотношения Церкви и государства после революции 1917 года, сохранения православной веры и ее потери у разных групп населения России. Дается оценка влияния Православной веры на развитие русской культуры в период атеизма. Делается попытка объяснить феномен духовного возрождения России, начиная со времен Великой Отечественной войны. Рассматриваются проблемы соотношения науки и религии в конце XX века. Дается характеристика современному этапу развития Православной культуры. Школьники знакомятся с основным содержанием Священного Писания Нового Завета. Отмечается значение новозаветных текстов для жизни российского общества и мирового сообщества. </w:t>
      </w:r>
    </w:p>
    <w:p w:rsidR="00FA1E7D" w:rsidRPr="00FA1E7D" w:rsidRDefault="00FA1E7D" w:rsidP="00FA1E7D">
      <w:pPr>
        <w:rPr>
          <w:b/>
          <w:bCs/>
          <w:sz w:val="28"/>
          <w:szCs w:val="28"/>
        </w:rPr>
      </w:pPr>
      <w:r w:rsidRPr="00FA1E7D">
        <w:rPr>
          <w:b/>
          <w:bCs/>
          <w:sz w:val="28"/>
          <w:szCs w:val="28"/>
        </w:rPr>
        <w:t>Учебно-методический комплекс «Православная культура. 10-11 классы»</w:t>
      </w:r>
    </w:p>
    <w:p w:rsidR="00000000" w:rsidRPr="00FA1E7D" w:rsidRDefault="00FA1E7D" w:rsidP="00FA1E7D">
      <w:pPr>
        <w:numPr>
          <w:ilvl w:val="0"/>
          <w:numId w:val="1"/>
        </w:numPr>
        <w:rPr>
          <w:bCs/>
          <w:sz w:val="28"/>
          <w:szCs w:val="28"/>
        </w:rPr>
      </w:pPr>
      <w:r w:rsidRPr="00FA1E7D">
        <w:rPr>
          <w:bCs/>
          <w:sz w:val="28"/>
          <w:szCs w:val="28"/>
        </w:rPr>
        <w:t xml:space="preserve">Учебный курс </w:t>
      </w:r>
      <w:r w:rsidRPr="00FA1E7D">
        <w:rPr>
          <w:bCs/>
          <w:sz w:val="28"/>
          <w:szCs w:val="28"/>
        </w:rPr>
        <w:t xml:space="preserve">«Мир православного человека. 10-11 классы» </w:t>
      </w:r>
      <w:r w:rsidRPr="00FA1E7D">
        <w:rPr>
          <w:bCs/>
          <w:sz w:val="28"/>
          <w:szCs w:val="28"/>
        </w:rPr>
        <w:t>предназначен для изучения в старших классах средней общеобразовательной школы. Основной миссией этого курса является формирование мировоззрения старшеклассников на основе отечестве</w:t>
      </w:r>
      <w:r w:rsidRPr="00FA1E7D">
        <w:rPr>
          <w:bCs/>
          <w:sz w:val="28"/>
          <w:szCs w:val="28"/>
        </w:rPr>
        <w:t xml:space="preserve">нных духовных традиций и подготовка их к самостоятельной жизни. </w:t>
      </w:r>
    </w:p>
    <w:p w:rsidR="00000000" w:rsidRPr="00FA1E7D" w:rsidRDefault="00FA1E7D" w:rsidP="00FA1E7D">
      <w:pPr>
        <w:numPr>
          <w:ilvl w:val="0"/>
          <w:numId w:val="1"/>
        </w:numPr>
        <w:rPr>
          <w:bCs/>
          <w:sz w:val="28"/>
          <w:szCs w:val="28"/>
        </w:rPr>
      </w:pPr>
      <w:proofErr w:type="gramStart"/>
      <w:r w:rsidRPr="00FA1E7D">
        <w:rPr>
          <w:bCs/>
          <w:sz w:val="28"/>
          <w:szCs w:val="28"/>
        </w:rPr>
        <w:t xml:space="preserve">Особенностью программы и учебно-методического комплекса «Православная культура. 10-11 классы» является применение при их создании </w:t>
      </w:r>
      <w:r w:rsidRPr="00FA1E7D">
        <w:rPr>
          <w:bCs/>
          <w:sz w:val="28"/>
          <w:szCs w:val="28"/>
        </w:rPr>
        <w:t xml:space="preserve">антропологического подхода </w:t>
      </w:r>
      <w:r w:rsidRPr="00FA1E7D">
        <w:rPr>
          <w:bCs/>
          <w:sz w:val="28"/>
          <w:szCs w:val="28"/>
        </w:rPr>
        <w:t>в сочетании с ценностно-смысловым</w:t>
      </w:r>
      <w:r w:rsidRPr="00FA1E7D">
        <w:rPr>
          <w:bCs/>
          <w:sz w:val="28"/>
          <w:szCs w:val="28"/>
        </w:rPr>
        <w:t xml:space="preserve"> и </w:t>
      </w:r>
      <w:proofErr w:type="spellStart"/>
      <w:r w:rsidRPr="00FA1E7D">
        <w:rPr>
          <w:bCs/>
          <w:sz w:val="28"/>
          <w:szCs w:val="28"/>
        </w:rPr>
        <w:t>цивилизационным</w:t>
      </w:r>
      <w:proofErr w:type="spellEnd"/>
      <w:r w:rsidRPr="00FA1E7D">
        <w:rPr>
          <w:bCs/>
          <w:sz w:val="28"/>
          <w:szCs w:val="28"/>
        </w:rPr>
        <w:t xml:space="preserve"> подходами. </w:t>
      </w:r>
      <w:proofErr w:type="gramEnd"/>
    </w:p>
    <w:p w:rsidR="00000000" w:rsidRPr="00FA1E7D" w:rsidRDefault="00FA1E7D" w:rsidP="00FA1E7D">
      <w:pPr>
        <w:numPr>
          <w:ilvl w:val="0"/>
          <w:numId w:val="1"/>
        </w:numPr>
        <w:rPr>
          <w:bCs/>
          <w:sz w:val="28"/>
          <w:szCs w:val="28"/>
        </w:rPr>
      </w:pPr>
      <w:r w:rsidRPr="00FA1E7D">
        <w:rPr>
          <w:bCs/>
          <w:sz w:val="28"/>
          <w:szCs w:val="28"/>
        </w:rPr>
        <w:t>Программа и учебно-методический комплекс «Православная культура. 10-11 классы» имеют конфессиональную направленность на изучение православной культуры, однако при этом носят в определенной степени светский характер. Они пред</w:t>
      </w:r>
      <w:r w:rsidRPr="00FA1E7D">
        <w:rPr>
          <w:bCs/>
          <w:sz w:val="28"/>
          <w:szCs w:val="28"/>
        </w:rPr>
        <w:t xml:space="preserve">назначены для широкой аудитории старшеклассников, как </w:t>
      </w:r>
      <w:proofErr w:type="spellStart"/>
      <w:r w:rsidRPr="00FA1E7D">
        <w:rPr>
          <w:bCs/>
          <w:sz w:val="28"/>
          <w:szCs w:val="28"/>
        </w:rPr>
        <w:t>воцерковленных</w:t>
      </w:r>
      <w:proofErr w:type="spellEnd"/>
      <w:r w:rsidRPr="00FA1E7D">
        <w:rPr>
          <w:bCs/>
          <w:sz w:val="28"/>
          <w:szCs w:val="28"/>
        </w:rPr>
        <w:t xml:space="preserve">, так и </w:t>
      </w:r>
      <w:proofErr w:type="spellStart"/>
      <w:r w:rsidRPr="00FA1E7D">
        <w:rPr>
          <w:bCs/>
          <w:sz w:val="28"/>
          <w:szCs w:val="28"/>
        </w:rPr>
        <w:t>невоцерковленных</w:t>
      </w:r>
      <w:proofErr w:type="spellEnd"/>
      <w:r w:rsidRPr="00FA1E7D">
        <w:rPr>
          <w:bCs/>
          <w:sz w:val="28"/>
          <w:szCs w:val="28"/>
        </w:rPr>
        <w:t xml:space="preserve">. </w:t>
      </w:r>
    </w:p>
    <w:p w:rsidR="00FA1E7D" w:rsidRPr="00FA1E7D" w:rsidRDefault="00FA1E7D" w:rsidP="00FA1E7D">
      <w:pPr>
        <w:numPr>
          <w:ilvl w:val="0"/>
          <w:numId w:val="1"/>
        </w:numPr>
        <w:rPr>
          <w:sz w:val="28"/>
          <w:szCs w:val="28"/>
        </w:rPr>
      </w:pPr>
      <w:r w:rsidRPr="00FA1E7D">
        <w:rPr>
          <w:bCs/>
          <w:sz w:val="28"/>
          <w:szCs w:val="28"/>
        </w:rPr>
        <w:t>Спецификой данного учебно-методического комплекса является то, что он впервые для отечественного образования дает развернутые ответы на ряд жизненно важных вопр</w:t>
      </w:r>
      <w:r w:rsidRPr="00FA1E7D">
        <w:rPr>
          <w:bCs/>
          <w:sz w:val="28"/>
          <w:szCs w:val="28"/>
        </w:rPr>
        <w:t xml:space="preserve">осов, волнующих современных российских старшеклассников с позиции православного мировоззрения. </w:t>
      </w:r>
    </w:p>
    <w:sectPr w:rsidR="00FA1E7D" w:rsidRPr="00FA1E7D" w:rsidSect="0008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8D2"/>
    <w:multiLevelType w:val="hybridMultilevel"/>
    <w:tmpl w:val="85D0DAF0"/>
    <w:lvl w:ilvl="0" w:tplc="B3B229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26A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ECF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4EA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4E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A23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AB5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2E8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0C5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7D"/>
    <w:rsid w:val="00085E07"/>
    <w:rsid w:val="00FA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7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0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0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651D-BE8F-44C0-8191-721548F3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2011-11-09T03:26:00Z</dcterms:created>
  <dcterms:modified xsi:type="dcterms:W3CDTF">2011-11-09T03:34:00Z</dcterms:modified>
</cp:coreProperties>
</file>